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7EBDF" w14:textId="6237B677" w:rsidR="00402AF6" w:rsidRPr="0050489B" w:rsidRDefault="00402AF6" w:rsidP="00402AF6">
      <w:pPr>
        <w:rPr>
          <w:b/>
          <w:bCs/>
          <w:sz w:val="24"/>
          <w:szCs w:val="24"/>
        </w:rPr>
      </w:pPr>
      <w:r w:rsidRPr="0050489B">
        <w:rPr>
          <w:b/>
          <w:bCs/>
          <w:sz w:val="24"/>
          <w:szCs w:val="24"/>
        </w:rPr>
        <w:t>Report on the posts on Hill Green</w:t>
      </w:r>
    </w:p>
    <w:p w14:paraId="044E243D" w14:textId="42B0BF46" w:rsidR="00402AF6" w:rsidRPr="0050489B" w:rsidRDefault="00402AF6" w:rsidP="00402AF6">
      <w:pPr>
        <w:rPr>
          <w:sz w:val="24"/>
          <w:szCs w:val="24"/>
        </w:rPr>
      </w:pPr>
      <w:r w:rsidRPr="0050489B">
        <w:rPr>
          <w:sz w:val="24"/>
          <w:szCs w:val="24"/>
        </w:rPr>
        <w:t>Cllr Barrow and I met with a representative of GWB Ltd on 16th March to discuss the placing of a post to stop people from driving across the Upper Hill Village Green through the gap and onto the track in front of Copt Hall and the Old Chapel.</w:t>
      </w:r>
    </w:p>
    <w:p w14:paraId="1F093116" w14:textId="11A6C489" w:rsidR="00402AF6" w:rsidRPr="0050489B" w:rsidRDefault="00402AF6" w:rsidP="00402AF6">
      <w:pPr>
        <w:rPr>
          <w:sz w:val="24"/>
          <w:szCs w:val="24"/>
        </w:rPr>
      </w:pPr>
      <w:r w:rsidRPr="0050489B">
        <w:rPr>
          <w:sz w:val="24"/>
          <w:szCs w:val="24"/>
        </w:rPr>
        <w:t>It was obvious from marks on the grass that the practice was continuing.</w:t>
      </w:r>
    </w:p>
    <w:p w14:paraId="3EACDA08" w14:textId="4C9B3139" w:rsidR="00402AF6" w:rsidRPr="0050489B" w:rsidRDefault="00402AF6" w:rsidP="00402AF6">
      <w:pPr>
        <w:rPr>
          <w:sz w:val="24"/>
          <w:szCs w:val="24"/>
        </w:rPr>
      </w:pPr>
      <w:r w:rsidRPr="0050489B">
        <w:rPr>
          <w:sz w:val="24"/>
          <w:szCs w:val="24"/>
        </w:rPr>
        <w:t>Whilst we were there, the owners of Copt Hall made representation to us that:</w:t>
      </w:r>
    </w:p>
    <w:p w14:paraId="083531DD" w14:textId="77777777" w:rsidR="00402AF6" w:rsidRPr="0050489B" w:rsidRDefault="00402AF6" w:rsidP="00402AF6">
      <w:pPr>
        <w:pStyle w:val="ListParagraph"/>
        <w:numPr>
          <w:ilvl w:val="0"/>
          <w:numId w:val="1"/>
        </w:numPr>
        <w:rPr>
          <w:sz w:val="24"/>
          <w:szCs w:val="24"/>
        </w:rPr>
      </w:pPr>
      <w:r w:rsidRPr="0050489B">
        <w:rPr>
          <w:sz w:val="24"/>
          <w:szCs w:val="24"/>
        </w:rPr>
        <w:t>the placing of a post would not stop damage to the green,</w:t>
      </w:r>
    </w:p>
    <w:p w14:paraId="7BC68D4D" w14:textId="77777777" w:rsidR="00402AF6" w:rsidRPr="0050489B" w:rsidRDefault="00402AF6" w:rsidP="00402AF6">
      <w:pPr>
        <w:pStyle w:val="ListParagraph"/>
        <w:numPr>
          <w:ilvl w:val="0"/>
          <w:numId w:val="1"/>
        </w:numPr>
        <w:rPr>
          <w:sz w:val="24"/>
          <w:szCs w:val="24"/>
        </w:rPr>
      </w:pPr>
      <w:r w:rsidRPr="0050489B">
        <w:rPr>
          <w:sz w:val="24"/>
          <w:szCs w:val="24"/>
        </w:rPr>
        <w:t xml:space="preserve">they would be unable to back out from their drive if new post in line and stated the PC had removed a post in the line when the post </w:t>
      </w:r>
      <w:proofErr w:type="gramStart"/>
      <w:r w:rsidRPr="0050489B">
        <w:rPr>
          <w:sz w:val="24"/>
          <w:szCs w:val="24"/>
        </w:rPr>
        <w:t>were</w:t>
      </w:r>
      <w:proofErr w:type="gramEnd"/>
      <w:r w:rsidRPr="0050489B">
        <w:rPr>
          <w:sz w:val="24"/>
          <w:szCs w:val="24"/>
        </w:rPr>
        <w:t xml:space="preserve"> originally placed,</w:t>
      </w:r>
    </w:p>
    <w:p w14:paraId="0B27AEA6" w14:textId="77777777" w:rsidR="00402AF6" w:rsidRPr="0050489B" w:rsidRDefault="00402AF6" w:rsidP="00402AF6">
      <w:pPr>
        <w:pStyle w:val="ListParagraph"/>
        <w:numPr>
          <w:ilvl w:val="0"/>
          <w:numId w:val="1"/>
        </w:numPr>
        <w:rPr>
          <w:sz w:val="24"/>
          <w:szCs w:val="24"/>
        </w:rPr>
      </w:pPr>
      <w:r w:rsidRPr="0050489B">
        <w:rPr>
          <w:sz w:val="24"/>
          <w:szCs w:val="24"/>
        </w:rPr>
        <w:t>that it was not fair on them to place a new post</w:t>
      </w:r>
    </w:p>
    <w:p w14:paraId="6B5D8E08" w14:textId="4ED30318" w:rsidR="00402AF6" w:rsidRPr="0050489B" w:rsidRDefault="00402AF6" w:rsidP="00402AF6">
      <w:pPr>
        <w:pStyle w:val="ListParagraph"/>
        <w:numPr>
          <w:ilvl w:val="0"/>
          <w:numId w:val="1"/>
        </w:numPr>
        <w:rPr>
          <w:sz w:val="24"/>
          <w:szCs w:val="24"/>
        </w:rPr>
      </w:pPr>
      <w:r w:rsidRPr="0050489B">
        <w:rPr>
          <w:sz w:val="24"/>
          <w:szCs w:val="24"/>
        </w:rPr>
        <w:t>when damage was being done to the other end of the green in the carrying out of building works.</w:t>
      </w:r>
    </w:p>
    <w:p w14:paraId="7F1EC5CF" w14:textId="102A94CD" w:rsidR="00402AF6" w:rsidRPr="0050489B" w:rsidRDefault="00402AF6" w:rsidP="00402AF6">
      <w:pPr>
        <w:rPr>
          <w:sz w:val="24"/>
          <w:szCs w:val="24"/>
        </w:rPr>
      </w:pPr>
      <w:r w:rsidRPr="0050489B">
        <w:rPr>
          <w:sz w:val="24"/>
          <w:szCs w:val="24"/>
        </w:rPr>
        <w:t>We were also asked where the Village Green boundary is in relation to their property and the state of the track in front of Copt Hall and to the Old Chapel was pointed out to us.</w:t>
      </w:r>
    </w:p>
    <w:p w14:paraId="0346CC9E" w14:textId="78BC2CBF" w:rsidR="00402AF6" w:rsidRPr="0050489B" w:rsidRDefault="00402AF6" w:rsidP="00402AF6">
      <w:pPr>
        <w:rPr>
          <w:sz w:val="24"/>
          <w:szCs w:val="24"/>
        </w:rPr>
      </w:pPr>
      <w:r w:rsidRPr="0050489B">
        <w:rPr>
          <w:sz w:val="24"/>
          <w:szCs w:val="24"/>
        </w:rPr>
        <w:t>We were asked if they could be informed of decisions on any future work the PC would be doing to the posts so they could make representation at a PC meeting.</w:t>
      </w:r>
    </w:p>
    <w:p w14:paraId="4E2489FC" w14:textId="77777777" w:rsidR="00402AF6" w:rsidRPr="0050489B" w:rsidRDefault="00402AF6" w:rsidP="00402AF6">
      <w:pPr>
        <w:rPr>
          <w:sz w:val="24"/>
          <w:szCs w:val="24"/>
        </w:rPr>
      </w:pPr>
      <w:r w:rsidRPr="0050489B">
        <w:rPr>
          <w:sz w:val="24"/>
          <w:szCs w:val="24"/>
        </w:rPr>
        <w:t>We responded that the PC had been given a written undertaking that any accidental damage regarding the building works would be made good. No such undertaking is in place for accessing via the gap.</w:t>
      </w:r>
    </w:p>
    <w:p w14:paraId="6ACE786A" w14:textId="77777777" w:rsidR="00402AF6" w:rsidRPr="0050489B" w:rsidRDefault="00402AF6" w:rsidP="00402AF6">
      <w:pPr>
        <w:rPr>
          <w:sz w:val="24"/>
          <w:szCs w:val="24"/>
        </w:rPr>
      </w:pPr>
      <w:r w:rsidRPr="0050489B">
        <w:rPr>
          <w:sz w:val="24"/>
          <w:szCs w:val="24"/>
        </w:rPr>
        <w:t>Neither Councillor had with them the LR maps, so could not answer the definitive boundary question and the owners were asked to refer to their own deeds.</w:t>
      </w:r>
    </w:p>
    <w:p w14:paraId="0FAFF7D6" w14:textId="660DA1CE" w:rsidR="00402AF6" w:rsidRPr="0050489B" w:rsidRDefault="00402AF6" w:rsidP="00402AF6">
      <w:pPr>
        <w:rPr>
          <w:sz w:val="24"/>
          <w:szCs w:val="24"/>
        </w:rPr>
      </w:pPr>
      <w:r w:rsidRPr="0050489B">
        <w:rPr>
          <w:sz w:val="24"/>
          <w:szCs w:val="24"/>
        </w:rPr>
        <w:t>The owners were advised that they could make further representation.</w:t>
      </w:r>
    </w:p>
    <w:p w14:paraId="6CC37773" w14:textId="77777777" w:rsidR="00402AF6" w:rsidRPr="0050489B" w:rsidRDefault="00402AF6" w:rsidP="00402AF6">
      <w:pPr>
        <w:rPr>
          <w:sz w:val="24"/>
          <w:szCs w:val="24"/>
        </w:rPr>
      </w:pPr>
      <w:r w:rsidRPr="0050489B">
        <w:rPr>
          <w:sz w:val="24"/>
          <w:szCs w:val="24"/>
        </w:rPr>
        <w:t>Having spoken further to GWB, GWB suggested placing post further into the green, which would permit backing out and also deter people from driving across the green.</w:t>
      </w:r>
    </w:p>
    <w:p w14:paraId="6C972BB5" w14:textId="340556F2" w:rsidR="00402AF6" w:rsidRPr="0050489B" w:rsidRDefault="00402AF6" w:rsidP="00402AF6">
      <w:pPr>
        <w:rPr>
          <w:sz w:val="24"/>
          <w:szCs w:val="24"/>
        </w:rPr>
      </w:pPr>
      <w:r w:rsidRPr="0050489B">
        <w:rPr>
          <w:sz w:val="24"/>
          <w:szCs w:val="24"/>
        </w:rPr>
        <w:t>GWB have been informed that there is a gas main running through the area.</w:t>
      </w:r>
    </w:p>
    <w:p w14:paraId="5E4A8022" w14:textId="4BE54619" w:rsidR="00402AF6" w:rsidRPr="0050489B" w:rsidRDefault="00402AF6" w:rsidP="00402AF6">
      <w:pPr>
        <w:rPr>
          <w:sz w:val="24"/>
          <w:szCs w:val="24"/>
        </w:rPr>
      </w:pPr>
      <w:r w:rsidRPr="0050489B">
        <w:rPr>
          <w:sz w:val="24"/>
          <w:szCs w:val="24"/>
        </w:rPr>
        <w:t>The PC minutes of October 2006 show that the PC gave the owners of Copt Hall permission to remove a post to allow them to back out.</w:t>
      </w:r>
    </w:p>
    <w:p w14:paraId="6B228512" w14:textId="35BF1229" w:rsidR="00402AF6" w:rsidRPr="0050489B" w:rsidRDefault="00402AF6" w:rsidP="00402AF6">
      <w:pPr>
        <w:rPr>
          <w:sz w:val="24"/>
          <w:szCs w:val="24"/>
        </w:rPr>
      </w:pPr>
      <w:r w:rsidRPr="0050489B">
        <w:rPr>
          <w:sz w:val="24"/>
          <w:szCs w:val="24"/>
        </w:rPr>
        <w:t>Looking at the track, there is a pothole near the access to Copt Hall and the track to the Old Chapel was rutted.</w:t>
      </w:r>
    </w:p>
    <w:p w14:paraId="2657F2E2" w14:textId="77777777" w:rsidR="00402AF6" w:rsidRPr="0050489B" w:rsidRDefault="00402AF6" w:rsidP="00402AF6">
      <w:pPr>
        <w:rPr>
          <w:sz w:val="24"/>
          <w:szCs w:val="24"/>
        </w:rPr>
      </w:pPr>
      <w:r w:rsidRPr="0050489B">
        <w:rPr>
          <w:sz w:val="24"/>
          <w:szCs w:val="24"/>
        </w:rPr>
        <w:t>The responsibility for the repair and reinstatement of the access across registered village green is for the account of the households using it.</w:t>
      </w:r>
    </w:p>
    <w:p w14:paraId="170D9EF2" w14:textId="7E288A01" w:rsidR="00402AF6" w:rsidRPr="0050489B" w:rsidRDefault="00402AF6" w:rsidP="00402AF6">
      <w:pPr>
        <w:rPr>
          <w:sz w:val="24"/>
          <w:szCs w:val="24"/>
        </w:rPr>
      </w:pPr>
      <w:r w:rsidRPr="0050489B">
        <w:rPr>
          <w:sz w:val="24"/>
          <w:szCs w:val="24"/>
        </w:rPr>
        <w:t>It was very muddy and wet on March 16th but the track does need to be made good by the users as it is part of the registered Village Green.</w:t>
      </w:r>
    </w:p>
    <w:p w14:paraId="744343C4" w14:textId="5DBB2271" w:rsidR="00402AF6" w:rsidRPr="0050489B" w:rsidRDefault="00402AF6" w:rsidP="00402AF6">
      <w:pPr>
        <w:rPr>
          <w:sz w:val="24"/>
          <w:szCs w:val="24"/>
        </w:rPr>
      </w:pPr>
      <w:r w:rsidRPr="0050489B">
        <w:rPr>
          <w:sz w:val="24"/>
          <w:szCs w:val="24"/>
        </w:rPr>
        <w:t xml:space="preserve">Cllrs Gill and Barrow. </w:t>
      </w:r>
      <w:bookmarkStart w:id="0" w:name="_GoBack"/>
      <w:bookmarkEnd w:id="0"/>
    </w:p>
    <w:sectPr w:rsidR="00402AF6" w:rsidRPr="005048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90D97"/>
    <w:multiLevelType w:val="hybridMultilevel"/>
    <w:tmpl w:val="DD7A1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AF6"/>
    <w:rsid w:val="00402AF6"/>
    <w:rsid w:val="00504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E028"/>
  <w15:chartTrackingRefBased/>
  <w15:docId w15:val="{7B13095F-3512-405E-ABAD-D98062DFD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2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349</Words>
  <Characters>1990</Characters>
  <Application>Microsoft Office Word</Application>
  <DocSecurity>0</DocSecurity>
  <Lines>16</Lines>
  <Paragraphs>4</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2021-04-07T10:17:00Z</dcterms:created>
  <dcterms:modified xsi:type="dcterms:W3CDTF">2021-04-07T10:21:00Z</dcterms:modified>
</cp:coreProperties>
</file>